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uppressAutoHyphens w:val="1"/>
        <w:ind w:firstLine="709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Заявка на участие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</w:p>
    <w:p>
      <w:pPr>
        <w:pStyle w:val="Текстовый блок"/>
        <w:suppressAutoHyphens w:val="1"/>
        <w:ind w:firstLine="709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Международном литературно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музыкальном конкурсе </w:t>
      </w:r>
    </w:p>
    <w:p>
      <w:pPr>
        <w:pStyle w:val="Текстовый блок"/>
        <w:suppressAutoHyphens w:val="1"/>
        <w:ind w:firstLine="709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''Olive Branch''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— «Оливковая ветвь»</w:t>
      </w:r>
    </w:p>
    <w:p>
      <w:pPr>
        <w:pStyle w:val="Текстовый блок"/>
        <w:suppressAutoHyphens w:val="1"/>
        <w:ind w:firstLine="709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79"/>
        <w:gridCol w:w="4853"/>
      </w:tblGrid>
      <w:tr>
        <w:tblPrEx>
          <w:shd w:val="clear" w:color="auto" w:fill="cadfff"/>
        </w:tblPrEx>
        <w:trPr>
          <w:trHeight w:val="105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отчество участника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название коллектива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Наименование учебного заведения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sz w:val="28"/>
                <w:szCs w:val="28"/>
                <w:rtl w:val="0"/>
                <w:lang w:val="en-US"/>
              </w:rPr>
              <w:t>Номинация и категория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0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отчество педагога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2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Программа выступления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ссылки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 видео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Times New Roman" w:cs="Calibri" w:hAnsi="Times New Roman" w:eastAsia="Calibri" w:hint="default"/>
                <w:sz w:val="28"/>
                <w:szCs w:val="28"/>
                <w:rtl w:val="0"/>
                <w:lang w:val="ru-RU"/>
              </w:rPr>
              <w:t>Контактный телефон</w:t>
            </w:r>
            <w:r>
              <w:rPr>
                <w:rFonts w:ascii="Times New Roman" w:cs="Calibri" w:hAnsi="Times New Roman" w:eastAsia="Calibri"/>
                <w:sz w:val="28"/>
                <w:szCs w:val="28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fr-FR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fr-FR"/>
              </w:rPr>
              <w:t>mail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участника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Times New Roman" w:cs="Calibri" w:hAnsi="Times New Roman" w:eastAsia="Calibri" w:hint="default"/>
                <w:sz w:val="28"/>
                <w:szCs w:val="28"/>
                <w:rtl w:val="0"/>
                <w:lang w:val="ru-RU"/>
              </w:rPr>
              <w:t>Контактный телефон</w:t>
            </w:r>
            <w:r>
              <w:rPr>
                <w:rFonts w:ascii="Times New Roman" w:cs="Calibri" w:hAnsi="Times New Roman" w:eastAsia="Calibri"/>
                <w:sz w:val="28"/>
                <w:szCs w:val="28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fr-FR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fr-FR"/>
              </w:rPr>
              <w:t>mail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педагога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Почтовый адрес участника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 указанием индекса и ФИО получателя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en-US"/>
        </w:rPr>
      </w:pPr>
    </w:p>
    <w:p>
      <w:pPr>
        <w:pStyle w:val="Текстовый блок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Заявки на участие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 Конкурсе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отправляются в оргкомитет конкурса на электронную почту </w:t>
      </w:r>
      <w:r>
        <w:rPr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olive_branch@inbox.ru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Заявка оформляется в соответствии с требованиями п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12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Положения  и образцом в формате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Microsoft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Word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шрифт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Times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New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Roman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